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29ECE7" w14:textId="77777777" w:rsidR="000A04A9" w:rsidRDefault="000A04A9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51723627" w14:textId="77777777" w:rsidR="000A04A9" w:rsidRDefault="000A04A9">
      <w:pPr>
        <w:pStyle w:val="newncpi"/>
        <w:ind w:firstLine="0"/>
        <w:jc w:val="center"/>
      </w:pPr>
      <w:r>
        <w:rPr>
          <w:rStyle w:val="datepr"/>
        </w:rPr>
        <w:t>12 ноября 2024 г.</w:t>
      </w:r>
      <w:r>
        <w:rPr>
          <w:rStyle w:val="number"/>
        </w:rPr>
        <w:t xml:space="preserve"> № 706</w:t>
      </w:r>
    </w:p>
    <w:p w14:paraId="25946703" w14:textId="77777777" w:rsidR="000A04A9" w:rsidRDefault="000A04A9">
      <w:pPr>
        <w:pStyle w:val="titlencpi"/>
      </w:pPr>
      <w:r>
        <w:t>Об установлении брони нанимателям для приема на работу отдельных категорий граждан на 2025 год</w:t>
      </w:r>
    </w:p>
    <w:p w14:paraId="4940A6B2" w14:textId="77777777" w:rsidR="000A04A9" w:rsidRDefault="000A04A9">
      <w:pPr>
        <w:pStyle w:val="preamble"/>
      </w:pPr>
      <w:r>
        <w:t>На основании пунктов 2, 4 и 7 Положения о порядке установления брони для приема на работу граждан, особо нуждающихся в социальной защите и не способных на равных условиях конкурировать на рынке труда, утвержденного постановлением Совета Министров Республики Беларусь от 20 июля 2022 г. № 475, Ивьевский районный исполнительный комитет РЕШИЛ:</w:t>
      </w:r>
    </w:p>
    <w:p w14:paraId="5047D4E1" w14:textId="77777777" w:rsidR="000A04A9" w:rsidRDefault="000A04A9">
      <w:pPr>
        <w:pStyle w:val="point"/>
      </w:pPr>
      <w:r>
        <w:t>1. Установить броню нанимателям для приема на работу отдельных категорий граждан на 2025 год согласно приложению.</w:t>
      </w:r>
    </w:p>
    <w:p w14:paraId="6EBE89E3" w14:textId="77777777" w:rsidR="000A04A9" w:rsidRDefault="000A04A9">
      <w:pPr>
        <w:pStyle w:val="point"/>
      </w:pPr>
      <w:r>
        <w:t>2. Настоящее решение вступает в силу с 1 января 2025 г.</w:t>
      </w:r>
    </w:p>
    <w:p w14:paraId="1EBCB49D" w14:textId="77777777" w:rsidR="000A04A9" w:rsidRDefault="000A04A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0A04A9" w14:paraId="67248EBE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69BB48" w14:textId="77777777" w:rsidR="000A04A9" w:rsidRDefault="000A04A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42A79A" w14:textId="77777777" w:rsidR="000A04A9" w:rsidRDefault="000A04A9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0084FA06" w14:textId="77777777" w:rsidR="000A04A9" w:rsidRDefault="000A04A9">
      <w:pPr>
        <w:pStyle w:val="newncpi"/>
      </w:pPr>
      <w:r>
        <w:t> </w:t>
      </w:r>
    </w:p>
    <w:p w14:paraId="08787A58" w14:textId="77777777" w:rsidR="000A04A9" w:rsidRDefault="000A04A9">
      <w:pPr>
        <w:rPr>
          <w:rFonts w:eastAsia="Times New Roman"/>
        </w:rPr>
        <w:sectPr w:rsidR="000A04A9" w:rsidSect="000A04A9">
          <w:pgSz w:w="11906" w:h="16838"/>
          <w:pgMar w:top="567" w:right="1133" w:bottom="567" w:left="1416" w:header="708" w:footer="708" w:gutter="0"/>
          <w:cols w:space="708"/>
          <w:docGrid w:linePitch="408"/>
        </w:sectPr>
      </w:pPr>
    </w:p>
    <w:p w14:paraId="10FA445C" w14:textId="77777777" w:rsidR="000A04A9" w:rsidRDefault="000A04A9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9"/>
        <w:gridCol w:w="2600"/>
      </w:tblGrid>
      <w:tr w:rsidR="000A04A9" w14:paraId="20A5C043" w14:textId="77777777">
        <w:tc>
          <w:tcPr>
            <w:tcW w:w="4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1D39D9" w14:textId="77777777" w:rsidR="000A04A9" w:rsidRDefault="000A04A9">
            <w:pPr>
              <w:pStyle w:val="newncpi"/>
            </w:pPr>
            <w:r>
              <w:t> </w:t>
            </w: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4139C6" w14:textId="77777777" w:rsidR="000A04A9" w:rsidRDefault="000A04A9">
            <w:pPr>
              <w:pStyle w:val="append1"/>
            </w:pPr>
            <w:r>
              <w:t>Приложение</w:t>
            </w:r>
          </w:p>
          <w:p w14:paraId="39522D6F" w14:textId="77777777" w:rsidR="000A04A9" w:rsidRDefault="000A04A9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12.11.2024 № 706 </w:t>
            </w:r>
          </w:p>
        </w:tc>
      </w:tr>
    </w:tbl>
    <w:p w14:paraId="11CD8204" w14:textId="77777777" w:rsidR="000A04A9" w:rsidRDefault="000A04A9">
      <w:pPr>
        <w:pStyle w:val="titlep"/>
        <w:jc w:val="left"/>
      </w:pPr>
      <w:r>
        <w:t>БРОНЯ</w:t>
      </w:r>
      <w:r>
        <w:br/>
        <w:t>нанимателям для приема на работу отдельных категорий граждан на 2025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7"/>
        <w:gridCol w:w="819"/>
        <w:gridCol w:w="1144"/>
        <w:gridCol w:w="690"/>
        <w:gridCol w:w="1225"/>
        <w:gridCol w:w="1157"/>
        <w:gridCol w:w="1228"/>
        <w:gridCol w:w="758"/>
        <w:gridCol w:w="1461"/>
        <w:gridCol w:w="1011"/>
        <w:gridCol w:w="1332"/>
        <w:gridCol w:w="1105"/>
        <w:gridCol w:w="1299"/>
        <w:gridCol w:w="1393"/>
      </w:tblGrid>
      <w:tr w:rsidR="000A04A9" w14:paraId="71708409" w14:textId="77777777">
        <w:trPr>
          <w:trHeight w:val="240"/>
        </w:trPr>
        <w:tc>
          <w:tcPr>
            <w:tcW w:w="487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401855C" w14:textId="77777777" w:rsidR="000A04A9" w:rsidRDefault="000A04A9">
            <w:pPr>
              <w:pStyle w:val="table8"/>
              <w:jc w:val="center"/>
            </w:pPr>
            <w:r>
              <w:t>Наименование нанимателя</w:t>
            </w:r>
          </w:p>
        </w:tc>
        <w:tc>
          <w:tcPr>
            <w:tcW w:w="4513" w:type="pct"/>
            <w:gridSpan w:val="13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965CCDA" w14:textId="77777777" w:rsidR="000A04A9" w:rsidRDefault="000A04A9">
            <w:pPr>
              <w:pStyle w:val="table8"/>
              <w:jc w:val="center"/>
            </w:pPr>
            <w:r>
              <w:t>Количество граждан, подлежащих трудоустройству на свободные рабочие места (вакансии), человек по категориям</w:t>
            </w:r>
          </w:p>
        </w:tc>
      </w:tr>
      <w:tr w:rsidR="000A04A9" w14:paraId="5F918E89" w14:textId="77777777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39FF" w14:textId="77777777" w:rsidR="000A04A9" w:rsidRDefault="000A04A9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C6B8E54" w14:textId="77777777" w:rsidR="000A04A9" w:rsidRDefault="000A04A9">
            <w:pPr>
              <w:pStyle w:val="table8"/>
              <w:jc w:val="center"/>
            </w:pPr>
            <w:r>
              <w:t>дети-сироты, дети, оставшиеся без попечения родителей, лица из числа детей-сирот и детей, оставшихся без попечения родителей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5400A2D" w14:textId="77777777" w:rsidR="000A04A9" w:rsidRDefault="000A04A9">
            <w:pPr>
              <w:pStyle w:val="table8"/>
              <w:jc w:val="center"/>
            </w:pPr>
            <w:r>
              <w:t>родители в многодетных и неполных семьях, а также воспитывающие детей-инвалидов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D33C22" w14:textId="77777777" w:rsidR="000A04A9" w:rsidRDefault="000A04A9">
            <w:pPr>
              <w:pStyle w:val="table8"/>
              <w:jc w:val="center"/>
            </w:pPr>
            <w:r>
              <w:t>инвалиды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B6D1BF" w14:textId="77777777" w:rsidR="000A04A9" w:rsidRDefault="000A04A9">
            <w:pPr>
              <w:pStyle w:val="table8"/>
              <w:jc w:val="center"/>
            </w:pPr>
            <w:r>
              <w:t>лица, освобожденные от наказания в виде ограничения свободы с направлением в исправительное учреждение открытого типа, лишения свободы на определенный срок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E996DB9" w14:textId="77777777" w:rsidR="000A04A9" w:rsidRDefault="000A04A9">
            <w:pPr>
              <w:pStyle w:val="table8"/>
              <w:jc w:val="center"/>
            </w:pPr>
            <w:r>
              <w:t>лица, прекратившие нахождение в лечебно-трудовых профилакториях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1303D0" w14:textId="77777777" w:rsidR="000A04A9" w:rsidRDefault="000A04A9">
            <w:pPr>
              <w:pStyle w:val="table8"/>
              <w:jc w:val="center"/>
            </w:pPr>
            <w:r>
              <w:t>лица, страдающие хроническим алкоголизмом, наркоманией и токсикоманией и прошедшие медицинскую реабилитацию, в отношении которых разработаны индивидуальные программы социальной реабилитации по форме, установленной Министерством здравоохранения, Министерством труда и социальной защиты, Министерством внутренних дел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85FF7C" w14:textId="77777777" w:rsidR="000A04A9" w:rsidRDefault="000A04A9">
            <w:pPr>
              <w:pStyle w:val="table8"/>
              <w:jc w:val="center"/>
            </w:pPr>
            <w:r>
              <w:t>лица в возрасте до 21 года, впервые ищущие работу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AA6DF03" w14:textId="77777777" w:rsidR="000A04A9" w:rsidRDefault="000A04A9">
            <w:pPr>
              <w:pStyle w:val="table8"/>
              <w:jc w:val="center"/>
            </w:pPr>
            <w:r>
              <w:t>лица за пять лет до достижения общеустановленного пенсионного возраста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EC63AF3" w14:textId="77777777" w:rsidR="000A04A9" w:rsidRDefault="000A04A9">
            <w:pPr>
              <w:pStyle w:val="table8"/>
              <w:jc w:val="center"/>
            </w:pPr>
            <w:r>
              <w:t>ветераны боевых действий на территории других государств, указанные в пунктах 1–3 части первой статьи 3 Закона Республики Беларусь от 17 апреля 1992 г. № 1594-XII «О ветеранах»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5D05359" w14:textId="77777777" w:rsidR="000A04A9" w:rsidRDefault="000A04A9">
            <w:pPr>
              <w:pStyle w:val="table8"/>
              <w:jc w:val="center"/>
            </w:pPr>
            <w:r>
              <w:t>лица, уволенные с военной службы (за исключением уволенных со срочной военной службы), службы в военизированной организации по состоянию здоровья, в связи с необходимостью переезда семьи в другую местность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41A335B" w14:textId="77777777" w:rsidR="000A04A9" w:rsidRDefault="000A04A9">
            <w:pPr>
              <w:pStyle w:val="table8"/>
              <w:jc w:val="center"/>
            </w:pPr>
            <w:r>
              <w:t>лица, уволенные со срочной военной службы, альтернативной службы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C31027A" w14:textId="77777777" w:rsidR="000A04A9" w:rsidRDefault="000A04A9">
            <w:pPr>
              <w:pStyle w:val="table8"/>
              <w:jc w:val="center"/>
            </w:pPr>
            <w:r>
              <w:t>лица, эвакуированные, отселенные, самостоятельно выехавшие с территорий, подвергшихся радиоактивному загрязнению в результате катастрофы на Чернобыльской АЭС (из зоны эвакуации (отчуждения), зоны первоочередного отселения и зоны последующего отселения), за исключением прибывших в указанные зоны после 1 января 1990 г.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38C2B0" w14:textId="77777777" w:rsidR="000A04A9" w:rsidRDefault="000A04A9">
            <w:pPr>
              <w:pStyle w:val="table8"/>
              <w:jc w:val="center"/>
            </w:pPr>
            <w:r>
              <w:t>родители, которые обязаны возмещать расходы, затраченные государством на содержание детей, находящихся на государственном обеспечении, в отношении которых вынесено судебное постановление о трудоустройстве</w:t>
            </w:r>
          </w:p>
        </w:tc>
      </w:tr>
      <w:tr w:rsidR="000A04A9" w14:paraId="4870A3E7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160B3D" w14:textId="77777777" w:rsidR="000A04A9" w:rsidRDefault="000A04A9">
            <w:pPr>
              <w:pStyle w:val="table8"/>
            </w:pPr>
            <w:r>
              <w:t>Коммунальное сельскохозяйственное унитарное предприятие (далее – КСУП) «Трабы»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BA0B75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5681B7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BB06C5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FFA3BD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3939FD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727ED2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781069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1A68FC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3A410C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DE375C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EA1A1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8B9C31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F3E3A3" w14:textId="77777777" w:rsidR="000A04A9" w:rsidRDefault="000A04A9">
            <w:pPr>
              <w:pStyle w:val="table8"/>
              <w:jc w:val="center"/>
            </w:pPr>
            <w:r>
              <w:t>3</w:t>
            </w:r>
          </w:p>
        </w:tc>
      </w:tr>
      <w:tr w:rsidR="000A04A9" w14:paraId="3EF9438D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4CBDE5" w14:textId="77777777" w:rsidR="000A04A9" w:rsidRDefault="000A04A9">
            <w:pPr>
              <w:pStyle w:val="table8"/>
            </w:pPr>
            <w:r>
              <w:t>КСУП «Субботники»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1DC007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5C8B1C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517E59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68F99E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3D01B4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775865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86D3DD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7A8F76" w14:textId="77777777" w:rsidR="000A04A9" w:rsidRDefault="000A04A9">
            <w:pPr>
              <w:pStyle w:val="table8"/>
              <w:jc w:val="center"/>
            </w:pPr>
            <w:r>
              <w:t>3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DE9B53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F9A9EC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F8BCC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6F8D8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95C026" w14:textId="77777777" w:rsidR="000A04A9" w:rsidRDefault="000A04A9">
            <w:pPr>
              <w:pStyle w:val="table8"/>
              <w:jc w:val="center"/>
            </w:pPr>
            <w:r>
              <w:t>6</w:t>
            </w:r>
          </w:p>
        </w:tc>
      </w:tr>
      <w:tr w:rsidR="000A04A9" w14:paraId="7BE3FCA4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A15894" w14:textId="77777777" w:rsidR="000A04A9" w:rsidRDefault="000A04A9">
            <w:pPr>
              <w:pStyle w:val="table8"/>
            </w:pPr>
            <w:r>
              <w:t>КСУП «Баума»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D0163B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F1C801" w14:textId="77777777" w:rsidR="000A04A9" w:rsidRDefault="000A04A9">
            <w:pPr>
              <w:pStyle w:val="table8"/>
              <w:jc w:val="center"/>
            </w:pPr>
            <w: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927780" w14:textId="77777777" w:rsidR="000A04A9" w:rsidRDefault="000A04A9">
            <w:pPr>
              <w:pStyle w:val="table8"/>
              <w:jc w:val="center"/>
            </w:pPr>
            <w:r>
              <w:t>3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FF389F" w14:textId="77777777" w:rsidR="000A04A9" w:rsidRDefault="000A04A9">
            <w:pPr>
              <w:pStyle w:val="table8"/>
              <w:jc w:val="center"/>
            </w:pPr>
            <w: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2C24C6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8B80E5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DC972D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A065DA" w14:textId="77777777" w:rsidR="000A04A9" w:rsidRDefault="000A04A9">
            <w:pPr>
              <w:pStyle w:val="table8"/>
              <w:jc w:val="center"/>
            </w:pPr>
            <w:r>
              <w:t>3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702120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B3CD07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CD378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D7C914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49BCFC" w14:textId="77777777" w:rsidR="000A04A9" w:rsidRDefault="000A04A9">
            <w:pPr>
              <w:pStyle w:val="table8"/>
              <w:jc w:val="center"/>
            </w:pPr>
            <w:r>
              <w:t>6</w:t>
            </w:r>
          </w:p>
        </w:tc>
      </w:tr>
      <w:tr w:rsidR="000A04A9" w14:paraId="329B8BB4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600B66" w14:textId="77777777" w:rsidR="000A04A9" w:rsidRDefault="000A04A9">
            <w:pPr>
              <w:pStyle w:val="table8"/>
            </w:pPr>
            <w:r>
              <w:t>Сельскохозяйственное унитарное предприятие «Лаздуны-Агро»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A23095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2E8698" w14:textId="77777777" w:rsidR="000A04A9" w:rsidRDefault="000A04A9">
            <w:pPr>
              <w:pStyle w:val="table8"/>
              <w:jc w:val="center"/>
            </w:pPr>
            <w:r>
              <w:t>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EE2D1E" w14:textId="77777777" w:rsidR="000A04A9" w:rsidRDefault="000A04A9">
            <w:pPr>
              <w:pStyle w:val="table8"/>
              <w:jc w:val="center"/>
            </w:pPr>
            <w:r>
              <w:t>4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459EB4" w14:textId="77777777" w:rsidR="000A04A9" w:rsidRDefault="000A04A9">
            <w:pPr>
              <w:pStyle w:val="table8"/>
              <w:jc w:val="center"/>
            </w:pPr>
            <w: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E6522F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EB930B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74C8C9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47C546" w14:textId="77777777" w:rsidR="000A04A9" w:rsidRDefault="000A04A9">
            <w:pPr>
              <w:pStyle w:val="table8"/>
              <w:jc w:val="center"/>
            </w:pPr>
            <w: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67EAD2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A82C57" w14:textId="77777777" w:rsidR="000A04A9" w:rsidRDefault="000A04A9">
            <w:pPr>
              <w:pStyle w:val="table8"/>
              <w:jc w:val="center"/>
            </w:pPr>
            <w: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B9EC5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AC53D8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194C94" w14:textId="77777777" w:rsidR="000A04A9" w:rsidRDefault="000A04A9">
            <w:pPr>
              <w:pStyle w:val="table8"/>
              <w:jc w:val="center"/>
            </w:pPr>
            <w:r>
              <w:t>14</w:t>
            </w:r>
          </w:p>
        </w:tc>
      </w:tr>
      <w:tr w:rsidR="000A04A9" w14:paraId="0087E892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4B4C3D" w14:textId="77777777" w:rsidR="000A04A9" w:rsidRDefault="000A04A9">
            <w:pPr>
              <w:pStyle w:val="table8"/>
            </w:pPr>
            <w:r>
              <w:t xml:space="preserve">Учреждение здравоохранения «Ивьевская </w:t>
            </w:r>
            <w:r>
              <w:lastRenderedPageBreak/>
              <w:t>центральная районная больница»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B87D74" w14:textId="77777777" w:rsidR="000A04A9" w:rsidRDefault="000A04A9">
            <w:pPr>
              <w:pStyle w:val="table8"/>
              <w:jc w:val="center"/>
            </w:pPr>
            <w:r>
              <w:lastRenderedPageBreak/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B194F1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ABDE89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84E058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9F811D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28F3A7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181765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4673B4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D19D73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92358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1CFD91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38AF6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AE6C92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</w:tr>
      <w:tr w:rsidR="000A04A9" w14:paraId="21FD9D4F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F1E01C" w14:textId="77777777" w:rsidR="000A04A9" w:rsidRDefault="000A04A9">
            <w:pPr>
              <w:pStyle w:val="table8"/>
            </w:pPr>
            <w:r>
              <w:t>Государственное лесохозяйственное учреждение «Ивьевский лесхоз»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2F7F6A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380ACF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036012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896735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493FD5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22B7A7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EC635F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AD2E53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D6CE89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BE5A4D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9B119F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FFA57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7C134F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</w:tr>
      <w:tr w:rsidR="000A04A9" w14:paraId="727A1AD5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88B0D9" w14:textId="77777777" w:rsidR="000A04A9" w:rsidRDefault="000A04A9">
            <w:pPr>
              <w:pStyle w:val="table8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F543CF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3720E8" w14:textId="77777777" w:rsidR="000A04A9" w:rsidRDefault="000A04A9">
            <w:pPr>
              <w:pStyle w:val="table8"/>
              <w:jc w:val="center"/>
            </w:pPr>
            <w: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F653C7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F8B78F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A6C09E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3834CE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4EA0A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75C3AB" w14:textId="77777777" w:rsidR="000A04A9" w:rsidRDefault="000A04A9">
            <w:pPr>
              <w:pStyle w:val="table8"/>
              <w:jc w:val="center"/>
            </w:pPr>
            <w:r>
              <w:t>3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E035FC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83ED99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3ED389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45F726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27587B" w14:textId="77777777" w:rsidR="000A04A9" w:rsidRDefault="000A04A9">
            <w:pPr>
              <w:pStyle w:val="table8"/>
              <w:jc w:val="center"/>
            </w:pPr>
            <w:r>
              <w:t>3</w:t>
            </w:r>
          </w:p>
        </w:tc>
      </w:tr>
      <w:tr w:rsidR="000A04A9" w14:paraId="128EE0F0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644767" w14:textId="77777777" w:rsidR="000A04A9" w:rsidRDefault="000A04A9">
            <w:pPr>
              <w:pStyle w:val="table8"/>
            </w:pPr>
            <w:r>
              <w:t>Ивьевский филиал коммунального унитарного предприятия по обеспечению топливом «Гроднооблтопливо»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141529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7C781A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182563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5EF353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A97F03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7A50F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81A48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924FFA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12D761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DD6880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FEC7B0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3F6A2E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D925E0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</w:tr>
      <w:tr w:rsidR="000A04A9" w14:paraId="32B004C2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581382" w14:textId="77777777" w:rsidR="000A04A9" w:rsidRDefault="000A04A9">
            <w:pPr>
              <w:pStyle w:val="table8"/>
            </w:pPr>
            <w:r>
              <w:t>Дорожное ремонтно-строительное управление 156 коммунального проектно-ремонтно-строительного унитарного предприятия «Гроднооблдорстрой»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F11E2B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1F3D73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8538D9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E2AF07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61835A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F8C512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AD3847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54D57B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8EB9C8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7A0F4A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A9575D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893739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182E2B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</w:tr>
      <w:tr w:rsidR="000A04A9" w14:paraId="5FACA58A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357DA" w14:textId="77777777" w:rsidR="000A04A9" w:rsidRDefault="000A04A9">
            <w:pPr>
              <w:pStyle w:val="table8"/>
            </w:pPr>
            <w:r>
              <w:t>Государственное учреждение «Территориальный центр социального обслуживания населения Ивьевского района»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3E03B6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213BD4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00FE44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277721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1213B8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8B2E84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84726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254A81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A83172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7DC28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9D506D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2317E0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57C1A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</w:tr>
      <w:tr w:rsidR="000A04A9" w14:paraId="130945E4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578DB9" w14:textId="77777777" w:rsidR="000A04A9" w:rsidRDefault="000A04A9">
            <w:pPr>
              <w:pStyle w:val="table8"/>
            </w:pPr>
            <w:r>
              <w:t>Учреждение образования «Ивьевский государственный колледж»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E4F64F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C9F12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35C881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59B416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5E84CF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19EAB6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4E4F82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4D371F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4874B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B2126E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79D52A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F35F82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A3E15A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</w:tr>
      <w:tr w:rsidR="000A04A9" w14:paraId="3D9D771D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CAE99B" w14:textId="77777777" w:rsidR="000A04A9" w:rsidRDefault="000A04A9">
            <w:pPr>
              <w:pStyle w:val="table8"/>
            </w:pPr>
            <w:r>
              <w:t>Государственное учреждение культуры «Ивьевский центр культуры и досуга»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70DED6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21976C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BB08B7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4A1F5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A0EB54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70BB1F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C78AA6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1EDBD9" w14:textId="77777777" w:rsidR="000A04A9" w:rsidRDefault="000A04A9">
            <w:pPr>
              <w:pStyle w:val="table8"/>
              <w:jc w:val="center"/>
            </w:pPr>
            <w: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E4C9A1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180F5C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122F82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B58E6E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25E3B4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</w:tr>
      <w:tr w:rsidR="000A04A9" w14:paraId="32BA2F16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EF5DCA" w14:textId="77777777" w:rsidR="000A04A9" w:rsidRDefault="000A04A9">
            <w:pPr>
              <w:pStyle w:val="table8"/>
            </w:pPr>
            <w:r>
              <w:t>Бакштанский участок лесозаготовительного цеха открытого акционерного общества (далее – ОАО) «Мостовдрев»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EDE872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FB43FD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6C344D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1F3D52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805A58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16967F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984646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CCD7DA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8199BE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F3D5CD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5E1A21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1D12D1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67C9EC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</w:tr>
      <w:tr w:rsidR="000A04A9" w14:paraId="3D682B88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AD3C5B" w14:textId="77777777" w:rsidR="000A04A9" w:rsidRDefault="000A04A9">
            <w:pPr>
              <w:pStyle w:val="table8"/>
            </w:pPr>
            <w:r>
              <w:t>ОАО «Ивьевская сельхозтехника»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F12EF9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A3DDF9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87794A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44F1F0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0246F4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68AC0D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9D250D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A32248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66E21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FC317C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0328DA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4325FD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1518E0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</w:tr>
      <w:tr w:rsidR="000A04A9" w14:paraId="1CF6675C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5AD84C" w14:textId="77777777" w:rsidR="000A04A9" w:rsidRDefault="000A04A9">
            <w:pPr>
              <w:pStyle w:val="table8"/>
            </w:pPr>
            <w:r>
              <w:t>Общество с ограниченной ответственностью (далее – ООО) «Санта Ритейл»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28B7EC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24AA2E" w14:textId="77777777" w:rsidR="000A04A9" w:rsidRDefault="000A04A9">
            <w:pPr>
              <w:pStyle w:val="table8"/>
              <w:jc w:val="center"/>
            </w:pPr>
            <w: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A1918F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59F5AF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333981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31D850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4455B8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9959D3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17AF4C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ACC090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6438DF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E66D59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FDBADC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</w:tr>
      <w:tr w:rsidR="000A04A9" w14:paraId="623FD545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E7FB4E" w14:textId="77777777" w:rsidR="000A04A9" w:rsidRDefault="000A04A9">
            <w:pPr>
              <w:pStyle w:val="table8"/>
            </w:pPr>
            <w:r>
              <w:lastRenderedPageBreak/>
              <w:t>ООО «ЕВРОТОРГ»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A0B2B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F59024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A7979C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70100C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243DB3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5FF5B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62205B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8029C9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CFDEFC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AA30A7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195EF9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5D23F1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3891D8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</w:tr>
      <w:tr w:rsidR="000A04A9" w14:paraId="3A15863A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E5B50C" w14:textId="77777777" w:rsidR="000A04A9" w:rsidRDefault="000A04A9">
            <w:pPr>
              <w:pStyle w:val="table8"/>
            </w:pPr>
            <w:r>
              <w:t>ООО «ИВЮ»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5F664D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E462C1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AD443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1F552A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12FBE8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56D058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838A60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604684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7DEDED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1D6AE0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99DBAE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8D86EA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D9DA5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</w:tr>
      <w:tr w:rsidR="000A04A9" w14:paraId="359C1BFA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CB3D41" w14:textId="77777777" w:rsidR="000A04A9" w:rsidRDefault="000A04A9">
            <w:pPr>
              <w:pStyle w:val="table8"/>
            </w:pPr>
            <w:r>
              <w:t>ООО «ЛидаТехмаш»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F9CCD1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333E7A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F08BEA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44F53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D3E94A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A96FF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38ED0F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EB3763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B889C3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89CB8B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5254D6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8D5834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7DA126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</w:tr>
      <w:tr w:rsidR="000A04A9" w14:paraId="082AE7FD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EA1253" w14:textId="77777777" w:rsidR="000A04A9" w:rsidRDefault="000A04A9">
            <w:pPr>
              <w:pStyle w:val="table8"/>
            </w:pPr>
            <w:r>
              <w:t>ООО «Неман-пласт»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CDBF1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288D06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B71DE2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0246DC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654501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15247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248854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8EC09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7FB5BA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6B7BF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803D19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B4DE04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B63C0F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</w:tr>
      <w:tr w:rsidR="000A04A9" w14:paraId="5FE728A8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1294E5" w14:textId="77777777" w:rsidR="000A04A9" w:rsidRDefault="000A04A9">
            <w:pPr>
              <w:pStyle w:val="table8"/>
            </w:pPr>
            <w:r>
              <w:t>ООО «Росхольц»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E71A09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DECD6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7B6F58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6B44F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422C00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9EB52C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99232A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E6D55A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93C866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7B9759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69DDD6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7056E7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C28EA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</w:tr>
      <w:tr w:rsidR="000A04A9" w14:paraId="1458B68B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0F9145" w14:textId="77777777" w:rsidR="000A04A9" w:rsidRDefault="000A04A9">
            <w:pPr>
              <w:pStyle w:val="table8"/>
            </w:pPr>
            <w:r>
              <w:t>ООО «ЭкоРан Про»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44CE8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B49976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704471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FE9790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095A76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E030F8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C3543E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838033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DA0EC7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75B17F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2740BD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EB3FD8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FD093F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</w:tr>
      <w:tr w:rsidR="000A04A9" w14:paraId="5C7C3A32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5FA141" w14:textId="77777777" w:rsidR="000A04A9" w:rsidRDefault="000A04A9">
            <w:pPr>
              <w:pStyle w:val="table8"/>
            </w:pPr>
            <w:r>
              <w:t>ООО «Ресайклинг Пласт»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B9FB47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E9A344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2944B1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3CFDBD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DF016C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4643D4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A513AD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F0B0C3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B9E54E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9ED193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DAF85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766996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BD97FB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</w:tr>
      <w:tr w:rsidR="000A04A9" w14:paraId="79B25F2A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D16AFB" w14:textId="77777777" w:rsidR="000A04A9" w:rsidRDefault="000A04A9">
            <w:pPr>
              <w:pStyle w:val="table8"/>
            </w:pPr>
            <w:r>
              <w:t>Закрытое акционерное общество «Доброном»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01D85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D5E53E" w14:textId="77777777" w:rsidR="000A04A9" w:rsidRDefault="000A04A9">
            <w:pPr>
              <w:pStyle w:val="table8"/>
              <w:jc w:val="center"/>
            </w:pPr>
            <w: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C82842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BD3050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F339B7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F9F45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1FF67C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3FF26C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441159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5A3D66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F2697E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C5CEC7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9A977D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</w:tr>
      <w:tr w:rsidR="000A04A9" w14:paraId="39A0DDAA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9B668" w14:textId="77777777" w:rsidR="000A04A9" w:rsidRDefault="000A04A9">
            <w:pPr>
              <w:pStyle w:val="table8"/>
            </w:pPr>
            <w:r>
              <w:t>Ивьевский участок почтовой связи Лидского регионального узла почтовой связи Гродненского филиала республиканского унитарного предприятия почтовой связи «БЕЛПОЧТА»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D7A033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29BE5D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78B699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01E9FE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7A8A04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0DA5FF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A63315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026173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617B27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BE631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ECD7C7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1EC661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AD7652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</w:tr>
      <w:tr w:rsidR="000A04A9" w14:paraId="5D1025DE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648D3C" w14:textId="77777777" w:rsidR="000A04A9" w:rsidRDefault="000A04A9">
            <w:pPr>
              <w:pStyle w:val="table8"/>
            </w:pPr>
            <w:r>
              <w:t>Дочернее унитарное Новогрудское предприятие мелиоративных систем (управление мелиоративных и строительных работ г. Ивье)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8B25C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34AA7D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7D78E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93A9D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E80707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629AE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DD06B4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56F41E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DFFCBD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EFB054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4C8644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C7D35F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048FDF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</w:tr>
      <w:tr w:rsidR="000A04A9" w14:paraId="3BF295DF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8996E8" w14:textId="77777777" w:rsidR="000A04A9" w:rsidRDefault="000A04A9">
            <w:pPr>
              <w:pStyle w:val="table8"/>
            </w:pPr>
            <w:r>
              <w:t>Филиал производственного ООО «Техмаш» г. Лида «Завод сельхозмашин»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6F1347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437231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80B51E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B1085A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9A5756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1554A2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5CB540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A22F63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00F2AE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6AF80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B9A690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37DED9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6CD9F7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</w:tr>
      <w:tr w:rsidR="000A04A9" w14:paraId="3AA01115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6C6E3E" w14:textId="77777777" w:rsidR="000A04A9" w:rsidRDefault="000A04A9">
            <w:pPr>
              <w:pStyle w:val="table8"/>
            </w:pPr>
            <w:r>
              <w:t>Частное производственное унитарное предприятие «Ивьеагросервис»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CE1F62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96CACB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EE9F92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6C6501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6B9D59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802BD6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1E75AD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954BE3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8CF55F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ADEFF0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DAAD6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3AC20C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3335B5" w14:textId="77777777" w:rsidR="000A04A9" w:rsidRDefault="000A04A9">
            <w:pPr>
              <w:pStyle w:val="table8"/>
              <w:jc w:val="center"/>
            </w:pPr>
            <w:r>
              <w:t>0</w:t>
            </w:r>
          </w:p>
        </w:tc>
      </w:tr>
      <w:tr w:rsidR="000A04A9" w14:paraId="5043F5B0" w14:textId="77777777">
        <w:trPr>
          <w:trHeight w:val="240"/>
        </w:trPr>
        <w:tc>
          <w:tcPr>
            <w:tcW w:w="48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BC328A" w14:textId="77777777" w:rsidR="000A04A9" w:rsidRDefault="000A04A9">
            <w:pPr>
              <w:pStyle w:val="table8"/>
            </w:pPr>
            <w:r>
              <w:t>ВСЕГО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EB9ECB" w14:textId="77777777" w:rsidR="000A04A9" w:rsidRDefault="000A04A9">
            <w:pPr>
              <w:pStyle w:val="table8"/>
              <w:jc w:val="center"/>
            </w:pPr>
            <w:r>
              <w:t>14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37903C" w14:textId="77777777" w:rsidR="000A04A9" w:rsidRDefault="000A04A9">
            <w:pPr>
              <w:pStyle w:val="table8"/>
              <w:jc w:val="center"/>
            </w:pPr>
            <w:r>
              <w:t>33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A53A5D" w14:textId="77777777" w:rsidR="000A04A9" w:rsidRDefault="000A04A9">
            <w:pPr>
              <w:pStyle w:val="table8"/>
              <w:jc w:val="center"/>
            </w:pPr>
            <w:r>
              <w:t>17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BD09A2" w14:textId="77777777" w:rsidR="000A04A9" w:rsidRDefault="000A04A9">
            <w:pPr>
              <w:pStyle w:val="table8"/>
              <w:jc w:val="center"/>
            </w:pPr>
            <w:r>
              <w:t>22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274B77" w14:textId="77777777" w:rsidR="000A04A9" w:rsidRDefault="000A04A9">
            <w:pPr>
              <w:pStyle w:val="table8"/>
              <w:jc w:val="center"/>
            </w:pPr>
            <w:r>
              <w:t>12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86F63D" w14:textId="77777777" w:rsidR="000A04A9" w:rsidRDefault="000A04A9">
            <w:pPr>
              <w:pStyle w:val="table8"/>
              <w:jc w:val="center"/>
            </w:pPr>
            <w:r>
              <w:t>12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A14C1C" w14:textId="77777777" w:rsidR="000A04A9" w:rsidRDefault="000A04A9">
            <w:pPr>
              <w:pStyle w:val="table8"/>
              <w:jc w:val="center"/>
            </w:pPr>
            <w:r>
              <w:t>14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F1D917" w14:textId="77777777" w:rsidR="000A04A9" w:rsidRDefault="000A04A9">
            <w:pPr>
              <w:pStyle w:val="table8"/>
              <w:jc w:val="center"/>
            </w:pPr>
            <w:r>
              <w:t>28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221833" w14:textId="77777777" w:rsidR="000A04A9" w:rsidRDefault="000A04A9">
            <w:pPr>
              <w:pStyle w:val="table8"/>
              <w:jc w:val="center"/>
            </w:pPr>
            <w:r>
              <w:t>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075C5A" w14:textId="77777777" w:rsidR="000A04A9" w:rsidRDefault="000A04A9">
            <w:pPr>
              <w:pStyle w:val="table8"/>
              <w:jc w:val="center"/>
            </w:pPr>
            <w:r>
              <w:t>11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6EE466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3D1910" w14:textId="77777777" w:rsidR="000A04A9" w:rsidRDefault="000A04A9">
            <w:pPr>
              <w:pStyle w:val="table8"/>
              <w:jc w:val="center"/>
            </w:pPr>
            <w: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F745F7" w14:textId="77777777" w:rsidR="000A04A9" w:rsidRDefault="000A04A9">
            <w:pPr>
              <w:pStyle w:val="table8"/>
              <w:jc w:val="center"/>
            </w:pPr>
            <w:r>
              <w:t>46</w:t>
            </w:r>
          </w:p>
        </w:tc>
      </w:tr>
    </w:tbl>
    <w:p w14:paraId="5A353C6C" w14:textId="77777777" w:rsidR="000A04A9" w:rsidRDefault="000A04A9">
      <w:pPr>
        <w:pStyle w:val="newncpi"/>
      </w:pPr>
      <w:r>
        <w:t> </w:t>
      </w:r>
    </w:p>
    <w:p w14:paraId="475BF31F" w14:textId="77777777" w:rsidR="000A04A9" w:rsidRDefault="000A04A9">
      <w:pPr>
        <w:pStyle w:val="newncpi"/>
      </w:pPr>
      <w:r>
        <w:t> </w:t>
      </w:r>
    </w:p>
    <w:p w14:paraId="2D8AB7B7" w14:textId="77777777" w:rsidR="00EF32C1" w:rsidRDefault="00EF32C1"/>
    <w:sectPr w:rsidR="00EF32C1" w:rsidSect="000A04A9">
      <w:pgSz w:w="16838" w:h="11906" w:orient="landscape"/>
      <w:pgMar w:top="567" w:right="289" w:bottom="567" w:left="34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4A9"/>
    <w:rsid w:val="000A04A9"/>
    <w:rsid w:val="005B43B8"/>
    <w:rsid w:val="0086659A"/>
    <w:rsid w:val="00B2113C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F4C02"/>
  <w15:chartTrackingRefBased/>
  <w15:docId w15:val="{D6A5974B-791F-41F6-9FA7-8476ED58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A04A9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titlep">
    <w:name w:val="titlep"/>
    <w:basedOn w:val="a"/>
    <w:rsid w:val="000A04A9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 w:eastAsia="ru-BY"/>
      <w14:ligatures w14:val="none"/>
    </w:rPr>
  </w:style>
  <w:style w:type="paragraph" w:customStyle="1" w:styleId="point">
    <w:name w:val="point"/>
    <w:basedOn w:val="a"/>
    <w:rsid w:val="000A04A9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0A04A9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append">
    <w:name w:val="append"/>
    <w:basedOn w:val="a"/>
    <w:rsid w:val="000A04A9"/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append1">
    <w:name w:val="append1"/>
    <w:basedOn w:val="a"/>
    <w:rsid w:val="000A04A9"/>
    <w:pPr>
      <w:spacing w:after="28"/>
    </w:pPr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newncpi">
    <w:name w:val="newncpi"/>
    <w:basedOn w:val="a"/>
    <w:rsid w:val="000A04A9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0A04A9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table8">
    <w:name w:val="table8"/>
    <w:basedOn w:val="a"/>
    <w:rsid w:val="000A04A9"/>
    <w:rPr>
      <w:rFonts w:eastAsiaTheme="minorEastAsia"/>
      <w:kern w:val="0"/>
      <w:sz w:val="16"/>
      <w:szCs w:val="16"/>
      <w:lang w:eastAsia="ru-BY"/>
      <w14:ligatures w14:val="none"/>
    </w:rPr>
  </w:style>
  <w:style w:type="character" w:customStyle="1" w:styleId="name">
    <w:name w:val="name"/>
    <w:basedOn w:val="a0"/>
    <w:rsid w:val="000A04A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A04A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A04A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A04A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A04A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A04A9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784</Words>
  <Characters>4475</Characters>
  <Application>Microsoft Office Word</Application>
  <DocSecurity>0</DocSecurity>
  <Lines>37</Lines>
  <Paragraphs>10</Paragraphs>
  <ScaleCrop>false</ScaleCrop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2024-12-09T11:14:00Z</dcterms:created>
  <dcterms:modified xsi:type="dcterms:W3CDTF">2024-12-09T11:15:00Z</dcterms:modified>
</cp:coreProperties>
</file>